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79FC" w:rsidRDefault="002979FC">
      <w:pPr>
        <w:spacing w:line="340" w:lineRule="exact"/>
        <w:jc w:val="right"/>
        <w:rPr>
          <w:i/>
        </w:rPr>
      </w:pPr>
    </w:p>
    <w:p w:rsidR="002979FC" w:rsidRDefault="002979FC">
      <w:pPr>
        <w:spacing w:line="340" w:lineRule="exact"/>
        <w:jc w:val="center"/>
        <w:rPr>
          <w:sz w:val="32"/>
          <w:szCs w:val="32"/>
        </w:rPr>
      </w:pPr>
    </w:p>
    <w:p w:rsidR="002979FC" w:rsidRDefault="002979FC">
      <w:pPr>
        <w:spacing w:line="3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Ewangelikalna Wyższa Szkoła Teologiczna</w:t>
      </w:r>
    </w:p>
    <w:p w:rsidR="002979FC" w:rsidRDefault="002979FC">
      <w:pPr>
        <w:spacing w:line="340" w:lineRule="exact"/>
        <w:jc w:val="center"/>
        <w:rPr>
          <w:sz w:val="32"/>
          <w:szCs w:val="32"/>
        </w:rPr>
      </w:pPr>
    </w:p>
    <w:p w:rsidR="002979FC" w:rsidRDefault="002979FC">
      <w:pPr>
        <w:spacing w:line="340" w:lineRule="exact"/>
        <w:jc w:val="center"/>
        <w:rPr>
          <w:sz w:val="32"/>
          <w:szCs w:val="32"/>
        </w:rPr>
      </w:pPr>
    </w:p>
    <w:p w:rsidR="002979FC" w:rsidRDefault="002979FC">
      <w:pPr>
        <w:spacing w:line="340" w:lineRule="exact"/>
        <w:jc w:val="center"/>
        <w:rPr>
          <w:b/>
          <w:sz w:val="32"/>
          <w:szCs w:val="32"/>
        </w:rPr>
      </w:pPr>
    </w:p>
    <w:p w:rsidR="002979FC" w:rsidRDefault="002979FC">
      <w:pPr>
        <w:spacing w:line="340" w:lineRule="exact"/>
        <w:jc w:val="center"/>
        <w:rPr>
          <w:b/>
          <w:sz w:val="32"/>
          <w:szCs w:val="32"/>
        </w:rPr>
      </w:pPr>
    </w:p>
    <w:p w:rsidR="002979FC" w:rsidRDefault="002979FC">
      <w:pPr>
        <w:spacing w:line="340" w:lineRule="exact"/>
        <w:jc w:val="center"/>
        <w:rPr>
          <w:b/>
          <w:sz w:val="32"/>
          <w:szCs w:val="32"/>
        </w:rPr>
      </w:pPr>
    </w:p>
    <w:p w:rsidR="002979FC" w:rsidRDefault="002979FC">
      <w:pPr>
        <w:spacing w:line="340" w:lineRule="exact"/>
        <w:jc w:val="center"/>
        <w:rPr>
          <w:b/>
          <w:sz w:val="36"/>
          <w:szCs w:val="36"/>
        </w:rPr>
      </w:pPr>
    </w:p>
    <w:p w:rsidR="002979FC" w:rsidRDefault="002979FC">
      <w:pPr>
        <w:spacing w:line="3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 w:rsidR="002979FC" w:rsidRDefault="002979FC">
      <w:pPr>
        <w:spacing w:line="3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WYPŁACANIA ŚWIADCZEŃ </w:t>
      </w:r>
    </w:p>
    <w:p w:rsidR="002979FC" w:rsidRDefault="002979FC">
      <w:pPr>
        <w:spacing w:line="3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FUNDUSZU STYPENDIALNEGO</w:t>
      </w:r>
    </w:p>
    <w:p w:rsidR="002979FC" w:rsidRDefault="002979FC">
      <w:pPr>
        <w:spacing w:line="3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DLA STUDENTÓW </w:t>
      </w:r>
    </w:p>
    <w:p w:rsidR="002979FC" w:rsidRDefault="002979FC">
      <w:pPr>
        <w:spacing w:line="3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EWANGELIKALNEJ WYŻSZEJ </w:t>
      </w:r>
    </w:p>
    <w:p w:rsidR="002979FC" w:rsidRDefault="002979FC">
      <w:pPr>
        <w:spacing w:line="3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SZKOŁY TEOLOGICZNEJ</w:t>
      </w:r>
    </w:p>
    <w:p w:rsidR="002979FC" w:rsidRDefault="002979FC">
      <w:pPr>
        <w:spacing w:line="340" w:lineRule="exact"/>
        <w:jc w:val="center"/>
        <w:rPr>
          <w:sz w:val="36"/>
          <w:szCs w:val="36"/>
        </w:rPr>
      </w:pPr>
    </w:p>
    <w:p w:rsidR="002979FC" w:rsidRDefault="002979FC">
      <w:pPr>
        <w:spacing w:line="340" w:lineRule="exact"/>
        <w:jc w:val="center"/>
        <w:rPr>
          <w:sz w:val="32"/>
          <w:szCs w:val="32"/>
        </w:rPr>
      </w:pPr>
    </w:p>
    <w:p w:rsidR="002979FC" w:rsidRDefault="002979FC">
      <w:pPr>
        <w:spacing w:line="340" w:lineRule="exact"/>
        <w:jc w:val="center"/>
        <w:rPr>
          <w:sz w:val="32"/>
          <w:szCs w:val="32"/>
        </w:rPr>
      </w:pPr>
    </w:p>
    <w:p w:rsidR="002979FC" w:rsidRDefault="002979FC">
      <w:pPr>
        <w:spacing w:line="340" w:lineRule="exact"/>
        <w:jc w:val="center"/>
        <w:rPr>
          <w:sz w:val="32"/>
          <w:szCs w:val="32"/>
        </w:rPr>
      </w:pPr>
    </w:p>
    <w:p w:rsidR="002979FC" w:rsidRDefault="002979FC">
      <w:pPr>
        <w:spacing w:line="340" w:lineRule="exact"/>
        <w:jc w:val="center"/>
        <w:rPr>
          <w:sz w:val="32"/>
          <w:szCs w:val="32"/>
        </w:rPr>
      </w:pPr>
    </w:p>
    <w:p w:rsidR="002979FC" w:rsidRDefault="002979FC">
      <w:pPr>
        <w:spacing w:line="340" w:lineRule="exact"/>
        <w:jc w:val="center"/>
        <w:rPr>
          <w:sz w:val="32"/>
          <w:szCs w:val="32"/>
        </w:rPr>
      </w:pPr>
    </w:p>
    <w:p w:rsidR="005479FF" w:rsidRDefault="005479FF">
      <w:pPr>
        <w:spacing w:line="340" w:lineRule="exact"/>
        <w:jc w:val="center"/>
        <w:rPr>
          <w:sz w:val="32"/>
          <w:szCs w:val="32"/>
        </w:rPr>
      </w:pPr>
    </w:p>
    <w:p w:rsidR="005479FF" w:rsidRDefault="005479FF">
      <w:pPr>
        <w:spacing w:line="340" w:lineRule="exact"/>
        <w:jc w:val="center"/>
        <w:rPr>
          <w:sz w:val="32"/>
          <w:szCs w:val="32"/>
        </w:rPr>
      </w:pPr>
    </w:p>
    <w:p w:rsidR="005479FF" w:rsidRDefault="005479FF">
      <w:pPr>
        <w:spacing w:line="340" w:lineRule="exact"/>
        <w:jc w:val="center"/>
        <w:rPr>
          <w:sz w:val="32"/>
          <w:szCs w:val="32"/>
        </w:rPr>
      </w:pPr>
    </w:p>
    <w:p w:rsidR="005479FF" w:rsidRDefault="005479FF">
      <w:pPr>
        <w:spacing w:line="340" w:lineRule="exact"/>
        <w:jc w:val="center"/>
        <w:rPr>
          <w:sz w:val="32"/>
          <w:szCs w:val="32"/>
        </w:rPr>
      </w:pPr>
    </w:p>
    <w:p w:rsidR="005479FF" w:rsidRDefault="005479FF">
      <w:pPr>
        <w:spacing w:line="340" w:lineRule="exact"/>
        <w:jc w:val="center"/>
        <w:rPr>
          <w:sz w:val="32"/>
          <w:szCs w:val="32"/>
        </w:rPr>
      </w:pPr>
    </w:p>
    <w:p w:rsidR="005479FF" w:rsidRDefault="005479FF">
      <w:pPr>
        <w:spacing w:line="340" w:lineRule="exact"/>
        <w:jc w:val="center"/>
        <w:rPr>
          <w:sz w:val="32"/>
          <w:szCs w:val="32"/>
        </w:rPr>
      </w:pPr>
    </w:p>
    <w:p w:rsidR="005479FF" w:rsidRDefault="005479FF">
      <w:pPr>
        <w:spacing w:line="340" w:lineRule="exact"/>
        <w:jc w:val="center"/>
        <w:rPr>
          <w:sz w:val="32"/>
          <w:szCs w:val="32"/>
        </w:rPr>
      </w:pPr>
    </w:p>
    <w:p w:rsidR="005479FF" w:rsidRDefault="005479FF">
      <w:pPr>
        <w:spacing w:line="340" w:lineRule="exact"/>
        <w:jc w:val="center"/>
        <w:rPr>
          <w:sz w:val="32"/>
          <w:szCs w:val="32"/>
        </w:rPr>
      </w:pPr>
    </w:p>
    <w:p w:rsidR="005479FF" w:rsidRDefault="005479FF">
      <w:pPr>
        <w:spacing w:line="340" w:lineRule="exact"/>
        <w:jc w:val="center"/>
        <w:rPr>
          <w:sz w:val="32"/>
          <w:szCs w:val="32"/>
        </w:rPr>
      </w:pPr>
    </w:p>
    <w:p w:rsidR="005479FF" w:rsidRDefault="005479FF">
      <w:pPr>
        <w:spacing w:line="340" w:lineRule="exact"/>
        <w:jc w:val="center"/>
        <w:rPr>
          <w:sz w:val="32"/>
          <w:szCs w:val="32"/>
        </w:rPr>
      </w:pPr>
      <w:bookmarkStart w:id="0" w:name="_GoBack"/>
    </w:p>
    <w:p w:rsidR="005479FF" w:rsidRDefault="005479FF">
      <w:pPr>
        <w:spacing w:line="340" w:lineRule="exact"/>
        <w:jc w:val="center"/>
        <w:rPr>
          <w:sz w:val="32"/>
          <w:szCs w:val="32"/>
        </w:rPr>
      </w:pPr>
    </w:p>
    <w:p w:rsidR="002979FC" w:rsidRDefault="002979FC">
      <w:pPr>
        <w:spacing w:line="340" w:lineRule="exact"/>
        <w:jc w:val="center"/>
      </w:pPr>
    </w:p>
    <w:p w:rsidR="002979FC" w:rsidRDefault="002979FC">
      <w:pPr>
        <w:spacing w:line="340" w:lineRule="exact"/>
      </w:pPr>
    </w:p>
    <w:p w:rsidR="002979FC" w:rsidRDefault="002979FC">
      <w:pPr>
        <w:spacing w:line="340" w:lineRule="exact"/>
        <w:jc w:val="center"/>
      </w:pPr>
      <w:r>
        <w:t>Wrocław 201</w:t>
      </w:r>
      <w:r w:rsidR="00075432">
        <w:t>4</w:t>
      </w:r>
    </w:p>
    <w:p w:rsidR="00EA16F2" w:rsidRDefault="00EA16F2">
      <w:pPr>
        <w:spacing w:line="340" w:lineRule="exact"/>
        <w:jc w:val="center"/>
      </w:pPr>
    </w:p>
    <w:p w:rsidR="00EA16F2" w:rsidRDefault="00EA16F2">
      <w:pPr>
        <w:spacing w:line="340" w:lineRule="exact"/>
        <w:jc w:val="center"/>
      </w:pPr>
    </w:p>
    <w:p w:rsidR="00EA16F2" w:rsidRDefault="00EA16F2">
      <w:pPr>
        <w:spacing w:line="340" w:lineRule="exact"/>
        <w:jc w:val="center"/>
      </w:pPr>
    </w:p>
    <w:p w:rsidR="00EA16F2" w:rsidRDefault="00EA16F2">
      <w:pPr>
        <w:spacing w:line="340" w:lineRule="exact"/>
        <w:jc w:val="center"/>
      </w:pPr>
    </w:p>
    <w:bookmarkEnd w:id="0"/>
    <w:p w:rsidR="00EA16F2" w:rsidRDefault="00EA16F2">
      <w:pPr>
        <w:spacing w:line="340" w:lineRule="exact"/>
        <w:jc w:val="center"/>
      </w:pPr>
    </w:p>
    <w:p w:rsidR="005479FF" w:rsidRDefault="005479FF">
      <w:pPr>
        <w:suppressAutoHyphens w:val="0"/>
      </w:pPr>
      <w:r>
        <w:br w:type="page"/>
      </w:r>
    </w:p>
    <w:p w:rsidR="00EA16F2" w:rsidRDefault="00EA16F2" w:rsidP="0006533B">
      <w:pPr>
        <w:spacing w:line="340" w:lineRule="exact"/>
        <w:jc w:val="both"/>
      </w:pPr>
    </w:p>
    <w:p w:rsidR="006F10EF" w:rsidRPr="00EA16F2" w:rsidRDefault="00EA16F2" w:rsidP="00F2439E">
      <w:pPr>
        <w:spacing w:line="340" w:lineRule="exact"/>
        <w:jc w:val="center"/>
        <w:rPr>
          <w:b/>
        </w:rPr>
      </w:pPr>
      <w:r w:rsidRPr="00EA16F2">
        <w:rPr>
          <w:b/>
        </w:rPr>
        <w:t>Postanowienia ogólne</w:t>
      </w:r>
    </w:p>
    <w:p w:rsidR="00EA16F2" w:rsidRDefault="00EA16F2">
      <w:pPr>
        <w:spacing w:line="340" w:lineRule="exact"/>
        <w:jc w:val="center"/>
      </w:pPr>
      <w:r>
        <w:t>§ 1</w:t>
      </w:r>
      <w:r w:rsidR="00C478E9">
        <w:t>.</w:t>
      </w:r>
    </w:p>
    <w:p w:rsidR="005919B9" w:rsidRDefault="002979FC" w:rsidP="0071363D">
      <w:pPr>
        <w:spacing w:line="340" w:lineRule="exact"/>
        <w:ind w:left="426"/>
        <w:jc w:val="both"/>
      </w:pPr>
      <w:r>
        <w:t>Na podstawie art. 104 ustawy z dnia 27 lipca 2005 r. Prawo o szkolnictwie wyższym (</w:t>
      </w:r>
      <w:proofErr w:type="spellStart"/>
      <w:r w:rsidR="00C37034">
        <w:t>t.j</w:t>
      </w:r>
      <w:proofErr w:type="spellEnd"/>
      <w:r w:rsidR="00C37034">
        <w:t xml:space="preserve">. </w:t>
      </w:r>
      <w:r>
        <w:t xml:space="preserve">Dz. U. </w:t>
      </w:r>
      <w:r w:rsidR="00C37034">
        <w:t xml:space="preserve">z 2012 r. </w:t>
      </w:r>
      <w:r>
        <w:t xml:space="preserve"> poz. </w:t>
      </w:r>
      <w:r w:rsidR="005479FF">
        <w:t xml:space="preserve">572 </w:t>
      </w:r>
      <w:r>
        <w:t xml:space="preserve"> ze zm.) i § 32 statutu Ewangelikalnej Wyższej Szkoły Teologicznej, zwanej dalej „Uczelnią”, Uczelnia tworzy własny fundusz stypendialny dla studentów, z którego wypłacane będą stypendia, przyznawane niezależnie od form pomocy materialnej, przewidzianej w art. 173 ust. 1 usta</w:t>
      </w:r>
      <w:r w:rsidR="005919B9">
        <w:t>wy Prawo o szkolnictwie wyższym</w:t>
      </w:r>
      <w:r w:rsidR="00611BA9">
        <w:t xml:space="preserve"> oraz nagrody specjalne </w:t>
      </w:r>
      <w:r w:rsidR="00C37034">
        <w:t xml:space="preserve">rektora </w:t>
      </w:r>
      <w:r w:rsidR="00611BA9">
        <w:t>dla studentów</w:t>
      </w:r>
      <w:r w:rsidR="005919B9">
        <w:t>.</w:t>
      </w:r>
    </w:p>
    <w:p w:rsidR="002979FC" w:rsidRDefault="002979FC" w:rsidP="0006533B">
      <w:pPr>
        <w:numPr>
          <w:ilvl w:val="0"/>
          <w:numId w:val="3"/>
        </w:numPr>
        <w:spacing w:line="340" w:lineRule="exact"/>
        <w:ind w:left="426" w:hanging="426"/>
        <w:jc w:val="both"/>
      </w:pPr>
      <w:r>
        <w:t xml:space="preserve">Niniejszy regulamin określa zasady przyznawania i wypłacania stypendium </w:t>
      </w:r>
      <w:r w:rsidR="00C37034">
        <w:t xml:space="preserve">oraz nagród </w:t>
      </w:r>
      <w:r>
        <w:t xml:space="preserve">dla studentów </w:t>
      </w:r>
      <w:r w:rsidR="005479FF">
        <w:t xml:space="preserve">i wolnych słuchaczy </w:t>
      </w:r>
      <w:r>
        <w:t xml:space="preserve">Ewangelikalnej Wyższej Szkoły Teologicznej. </w:t>
      </w:r>
    </w:p>
    <w:p w:rsidR="005919B9" w:rsidRDefault="005919B9" w:rsidP="0006533B">
      <w:pPr>
        <w:numPr>
          <w:ilvl w:val="0"/>
          <w:numId w:val="3"/>
        </w:numPr>
        <w:spacing w:line="340" w:lineRule="exact"/>
        <w:ind w:left="426" w:hanging="426"/>
        <w:jc w:val="both"/>
      </w:pPr>
      <w:r w:rsidRPr="00312EAF">
        <w:t>Użyte w regulaminie określenie „student” oznacza również uczestnika/słuchacza</w:t>
      </w:r>
      <w:r>
        <w:t xml:space="preserve">.  </w:t>
      </w:r>
    </w:p>
    <w:p w:rsidR="002979FC" w:rsidRDefault="002979FC" w:rsidP="0006533B">
      <w:pPr>
        <w:spacing w:line="340" w:lineRule="exact"/>
        <w:jc w:val="both"/>
      </w:pPr>
    </w:p>
    <w:p w:rsidR="00EA16F2" w:rsidRPr="00EA16F2" w:rsidRDefault="00EA16F2" w:rsidP="00312EAF">
      <w:pPr>
        <w:spacing w:line="340" w:lineRule="exact"/>
        <w:jc w:val="center"/>
        <w:rPr>
          <w:b/>
        </w:rPr>
      </w:pPr>
      <w:r w:rsidRPr="00EA16F2">
        <w:rPr>
          <w:b/>
        </w:rPr>
        <w:t>Stypendia</w:t>
      </w:r>
    </w:p>
    <w:p w:rsidR="002979FC" w:rsidRDefault="002979FC">
      <w:pPr>
        <w:spacing w:line="340" w:lineRule="exact"/>
        <w:jc w:val="center"/>
      </w:pPr>
      <w:r>
        <w:t>§ 2.</w:t>
      </w:r>
    </w:p>
    <w:p w:rsidR="002979FC" w:rsidRDefault="002979FC" w:rsidP="00EA12D6">
      <w:pPr>
        <w:numPr>
          <w:ilvl w:val="0"/>
          <w:numId w:val="4"/>
        </w:numPr>
        <w:tabs>
          <w:tab w:val="clear" w:pos="720"/>
        </w:tabs>
        <w:spacing w:line="340" w:lineRule="exact"/>
        <w:ind w:left="426" w:hanging="426"/>
        <w:jc w:val="both"/>
      </w:pPr>
      <w:r>
        <w:t>Stypendia są przyznawane studentom przez komisję stypendialną powołaną przez Rektora. W skład komisji stypendialnej wchodzi przeds</w:t>
      </w:r>
      <w:r w:rsidR="005919B9">
        <w:t>tawiciel samorządu studenckiego</w:t>
      </w:r>
      <w:r>
        <w:t xml:space="preserve">. </w:t>
      </w:r>
    </w:p>
    <w:p w:rsidR="002979FC" w:rsidRDefault="002979FC" w:rsidP="008E0094">
      <w:pPr>
        <w:numPr>
          <w:ilvl w:val="0"/>
          <w:numId w:val="4"/>
        </w:numPr>
        <w:tabs>
          <w:tab w:val="clear" w:pos="720"/>
        </w:tabs>
        <w:spacing w:line="340" w:lineRule="exact"/>
        <w:ind w:left="426" w:hanging="426"/>
        <w:jc w:val="both"/>
      </w:pPr>
      <w:r>
        <w:t>Uchwały komisji stypendialnej o przyznaniu stypendium są zatwierdzane przez Rektora, po zasięgnięciu opinii Kanclerza.</w:t>
      </w:r>
    </w:p>
    <w:p w:rsidR="002979FC" w:rsidRDefault="002979FC" w:rsidP="008E0094">
      <w:pPr>
        <w:numPr>
          <w:ilvl w:val="0"/>
          <w:numId w:val="4"/>
        </w:numPr>
        <w:tabs>
          <w:tab w:val="clear" w:pos="720"/>
        </w:tabs>
        <w:spacing w:line="340" w:lineRule="exact"/>
        <w:ind w:left="426" w:hanging="426"/>
        <w:jc w:val="both"/>
      </w:pPr>
      <w:r>
        <w:t xml:space="preserve">Studentom nie przysługuje odwołanie od decyzji </w:t>
      </w:r>
      <w:r w:rsidR="005919B9">
        <w:t>w sprawie przyznania stypendium</w:t>
      </w:r>
      <w:r>
        <w:t xml:space="preserve">. </w:t>
      </w:r>
    </w:p>
    <w:p w:rsidR="002979FC" w:rsidRDefault="002979FC" w:rsidP="008E0094">
      <w:pPr>
        <w:spacing w:line="340" w:lineRule="exact"/>
        <w:jc w:val="both"/>
      </w:pPr>
      <w:r>
        <w:t xml:space="preserve"> </w:t>
      </w:r>
    </w:p>
    <w:p w:rsidR="005919B9" w:rsidRDefault="002979FC" w:rsidP="000D15D9">
      <w:pPr>
        <w:spacing w:line="340" w:lineRule="exact"/>
        <w:jc w:val="center"/>
      </w:pPr>
      <w:r>
        <w:t>§ 3.</w:t>
      </w:r>
    </w:p>
    <w:p w:rsidR="002979FC" w:rsidRDefault="002979FC" w:rsidP="00EA12D6">
      <w:pPr>
        <w:numPr>
          <w:ilvl w:val="0"/>
          <w:numId w:val="5"/>
        </w:numPr>
        <w:spacing w:line="340" w:lineRule="exact"/>
        <w:ind w:left="426" w:hanging="426"/>
        <w:jc w:val="both"/>
      </w:pPr>
      <w:r>
        <w:t>Stypendium z funduszu stypendialnego Uczelni może o</w:t>
      </w:r>
      <w:r w:rsidR="00C02FBB">
        <w:t>trzymać student, który wypełni poprawnie</w:t>
      </w:r>
      <w:r w:rsidR="005919B9">
        <w:t xml:space="preserve"> arkusz stypendialny, przekazany </w:t>
      </w:r>
      <w:r w:rsidR="006505D9">
        <w:t xml:space="preserve">mu </w:t>
      </w:r>
      <w:r w:rsidR="005919B9">
        <w:t xml:space="preserve">przez Kanclerza. </w:t>
      </w:r>
    </w:p>
    <w:p w:rsidR="00B20ADA" w:rsidRDefault="00B20ADA" w:rsidP="008E0094">
      <w:pPr>
        <w:numPr>
          <w:ilvl w:val="0"/>
          <w:numId w:val="5"/>
        </w:numPr>
        <w:spacing w:line="340" w:lineRule="exact"/>
        <w:ind w:left="426" w:hanging="426"/>
        <w:jc w:val="both"/>
      </w:pPr>
      <w:r>
        <w:t>Ocena zasadności wypłaty stypendium studentowi dokonywana jest przez komisję stypendialną, na podstawie oświadczeń studenta zawartych w arkuszu stypendialnym i kryteriów ustalanych przez założyciela Uczelni</w:t>
      </w:r>
      <w:r w:rsidR="000D15D9">
        <w:t xml:space="preserve"> </w:t>
      </w:r>
      <w:r>
        <w:t>-</w:t>
      </w:r>
      <w:r w:rsidR="000D15D9">
        <w:t xml:space="preserve"> </w:t>
      </w:r>
      <w:r>
        <w:t xml:space="preserve">Unię </w:t>
      </w:r>
      <w:proofErr w:type="spellStart"/>
      <w:r>
        <w:t>Ewangelikalną</w:t>
      </w:r>
      <w:proofErr w:type="spellEnd"/>
      <w:r w:rsidR="008E0094">
        <w:t xml:space="preserve"> </w:t>
      </w:r>
      <w:r>
        <w:t xml:space="preserve">w Rzeczypospolitej Polskiej. </w:t>
      </w:r>
    </w:p>
    <w:p w:rsidR="004C1AD2" w:rsidRDefault="004C1AD2" w:rsidP="008E0094">
      <w:pPr>
        <w:spacing w:line="340" w:lineRule="exact"/>
        <w:jc w:val="both"/>
      </w:pPr>
    </w:p>
    <w:p w:rsidR="004C1AD2" w:rsidRDefault="004C1AD2" w:rsidP="004C1AD2">
      <w:pPr>
        <w:spacing w:line="340" w:lineRule="exact"/>
        <w:jc w:val="center"/>
      </w:pPr>
      <w:r>
        <w:t>§ 4.</w:t>
      </w:r>
    </w:p>
    <w:p w:rsidR="006505D9" w:rsidRDefault="002979FC" w:rsidP="004C1AD2">
      <w:pPr>
        <w:spacing w:line="340" w:lineRule="exact"/>
        <w:jc w:val="both"/>
      </w:pPr>
      <w:r>
        <w:t xml:space="preserve">Wysokość stypendium wypłacanego studentom zależna jest od puli środków przyznanej </w:t>
      </w:r>
      <w:r w:rsidR="00191763">
        <w:t xml:space="preserve">na fundusz stypendialny </w:t>
      </w:r>
      <w:r>
        <w:t xml:space="preserve">przez </w:t>
      </w:r>
      <w:r w:rsidR="006505D9">
        <w:t xml:space="preserve">założyciela Uczelni - </w:t>
      </w:r>
      <w:r>
        <w:t>Unię Ewangelikalną w</w:t>
      </w:r>
      <w:r w:rsidR="00191763">
        <w:t xml:space="preserve"> Rzeczypospolitej Polskiej</w:t>
      </w:r>
      <w:r>
        <w:t xml:space="preserve"> i ilości złożonych wniosków. </w:t>
      </w:r>
    </w:p>
    <w:p w:rsidR="00B20ADA" w:rsidRDefault="00B20ADA" w:rsidP="00B20ADA">
      <w:pPr>
        <w:spacing w:line="340" w:lineRule="exact"/>
        <w:ind w:left="426"/>
        <w:jc w:val="center"/>
      </w:pPr>
    </w:p>
    <w:p w:rsidR="006505D9" w:rsidRDefault="004C1AD2" w:rsidP="00B20ADA">
      <w:pPr>
        <w:spacing w:line="340" w:lineRule="exact"/>
        <w:ind w:left="426" w:hanging="426"/>
        <w:jc w:val="center"/>
      </w:pPr>
      <w:r>
        <w:t>§ 5</w:t>
      </w:r>
      <w:r w:rsidR="00B20ADA">
        <w:t>.</w:t>
      </w:r>
    </w:p>
    <w:p w:rsidR="00B20ADA" w:rsidRDefault="00B20ADA" w:rsidP="00B20ADA">
      <w:pPr>
        <w:numPr>
          <w:ilvl w:val="0"/>
          <w:numId w:val="6"/>
        </w:numPr>
        <w:spacing w:line="340" w:lineRule="exact"/>
        <w:ind w:left="426" w:hanging="426"/>
        <w:jc w:val="both"/>
      </w:pPr>
      <w:r>
        <w:t>Wszelkie czynności administracyjne związane z organizacją funduszu stypendialnego i wypłatą stypendiów</w:t>
      </w:r>
      <w:r w:rsidR="00191763">
        <w:t xml:space="preserve">, w </w:t>
      </w:r>
      <w:r>
        <w:t xml:space="preserve">szczególności </w:t>
      </w:r>
      <w:r w:rsidR="004C1AD2">
        <w:t xml:space="preserve">kontakty ze studentami, </w:t>
      </w:r>
      <w:r>
        <w:t xml:space="preserve">gromadzenie dokumentów i przygotowywanie materiałów dla komisji stypendialnej, wykonuje Kanclerz Uczelni. </w:t>
      </w:r>
    </w:p>
    <w:p w:rsidR="00B20ADA" w:rsidRDefault="00B20ADA" w:rsidP="00B20ADA">
      <w:pPr>
        <w:numPr>
          <w:ilvl w:val="0"/>
          <w:numId w:val="6"/>
        </w:numPr>
        <w:spacing w:line="340" w:lineRule="exact"/>
        <w:ind w:left="426" w:hanging="426"/>
        <w:jc w:val="both"/>
      </w:pPr>
      <w:r>
        <w:t xml:space="preserve">Informacje na temat stypendiów z funduszu stypendialnego studenci uzyskują u Kanclerza. </w:t>
      </w:r>
    </w:p>
    <w:p w:rsidR="00B20ADA" w:rsidRDefault="00B20ADA" w:rsidP="00B20ADA">
      <w:pPr>
        <w:numPr>
          <w:ilvl w:val="0"/>
          <w:numId w:val="6"/>
        </w:numPr>
        <w:spacing w:line="340" w:lineRule="exact"/>
        <w:ind w:left="426" w:hanging="426"/>
        <w:jc w:val="both"/>
      </w:pPr>
      <w:r>
        <w:lastRenderedPageBreak/>
        <w:t>Kanclerz corocznie o</w:t>
      </w:r>
      <w:r w:rsidR="00191763">
        <w:t>bwieszcza</w:t>
      </w:r>
      <w:r>
        <w:t xml:space="preserve"> o terminie składania wniosków o </w:t>
      </w:r>
      <w:r w:rsidR="004C1AD2">
        <w:t xml:space="preserve">przyznanie </w:t>
      </w:r>
      <w:r>
        <w:t>stypendium, przygotowuje arkusze stypendialne oraz ogłasz</w:t>
      </w:r>
      <w:r w:rsidR="00191763">
        <w:t>a spis dokumentów, które studenci powinni</w:t>
      </w:r>
      <w:r>
        <w:t xml:space="preserve"> załączyć do wniosku o stypendium. </w:t>
      </w:r>
    </w:p>
    <w:p w:rsidR="00B20ADA" w:rsidRDefault="00B20ADA" w:rsidP="00B20ADA">
      <w:pPr>
        <w:spacing w:line="340" w:lineRule="exact"/>
        <w:ind w:left="426"/>
        <w:jc w:val="both"/>
      </w:pPr>
    </w:p>
    <w:p w:rsidR="002979FC" w:rsidRDefault="004C1AD2">
      <w:pPr>
        <w:spacing w:line="340" w:lineRule="exact"/>
        <w:jc w:val="center"/>
      </w:pPr>
      <w:r>
        <w:t>§ 6</w:t>
      </w:r>
      <w:r w:rsidR="00B20ADA">
        <w:t>.</w:t>
      </w:r>
    </w:p>
    <w:p w:rsidR="00191763" w:rsidRDefault="002979FC">
      <w:pPr>
        <w:numPr>
          <w:ilvl w:val="0"/>
          <w:numId w:val="2"/>
        </w:numPr>
        <w:spacing w:line="340" w:lineRule="exact"/>
        <w:ind w:left="426" w:hanging="426"/>
        <w:jc w:val="both"/>
      </w:pPr>
      <w:r>
        <w:t xml:space="preserve">Stypendia przyznawane są wyłącznie na wniosek studenta. </w:t>
      </w:r>
    </w:p>
    <w:p w:rsidR="002979FC" w:rsidRDefault="002979FC">
      <w:pPr>
        <w:numPr>
          <w:ilvl w:val="0"/>
          <w:numId w:val="2"/>
        </w:numPr>
        <w:spacing w:line="340" w:lineRule="exact"/>
        <w:ind w:left="426" w:hanging="426"/>
        <w:jc w:val="both"/>
      </w:pPr>
      <w:r>
        <w:t xml:space="preserve">Wniosek powinien być złożony na arkuszu stypendialnym. Wniosek o przyznanie stypendium, składa się </w:t>
      </w:r>
      <w:r w:rsidR="004C1AD2">
        <w:t>u </w:t>
      </w:r>
      <w:r>
        <w:t>Kanclerza</w:t>
      </w:r>
      <w:r w:rsidR="00C02FBB">
        <w:t>,</w:t>
      </w:r>
      <w:r>
        <w:t xml:space="preserve"> w formie papierowej i elektronicznej.</w:t>
      </w:r>
    </w:p>
    <w:p w:rsidR="002979FC" w:rsidRDefault="002979FC">
      <w:pPr>
        <w:numPr>
          <w:ilvl w:val="0"/>
          <w:numId w:val="2"/>
        </w:numPr>
        <w:spacing w:line="340" w:lineRule="exact"/>
        <w:ind w:left="426" w:hanging="426"/>
        <w:jc w:val="both"/>
      </w:pPr>
      <w:r>
        <w:t xml:space="preserve">Stypendia przyznawane są na jeden rok akademicki. </w:t>
      </w:r>
    </w:p>
    <w:p w:rsidR="002979FC" w:rsidRDefault="002979FC">
      <w:pPr>
        <w:numPr>
          <w:ilvl w:val="0"/>
          <w:numId w:val="2"/>
        </w:numPr>
        <w:spacing w:line="340" w:lineRule="exact"/>
        <w:ind w:left="426" w:hanging="426"/>
        <w:jc w:val="both"/>
      </w:pPr>
      <w:r>
        <w:t>Stypendia wypłacane są po otrzym</w:t>
      </w:r>
      <w:r w:rsidR="00B20ADA">
        <w:t>aniu środków przez Uczelnię od Unii Ewangelikalnej w RP</w:t>
      </w:r>
      <w:r>
        <w:t>.</w:t>
      </w:r>
    </w:p>
    <w:p w:rsidR="002979FC" w:rsidRDefault="002979FC">
      <w:pPr>
        <w:numPr>
          <w:ilvl w:val="0"/>
          <w:numId w:val="2"/>
        </w:numPr>
        <w:spacing w:line="340" w:lineRule="exact"/>
        <w:ind w:left="426" w:hanging="426"/>
        <w:jc w:val="both"/>
      </w:pPr>
      <w:r>
        <w:t>Wypłata stypendium na dany rok akademicki następuje w</w:t>
      </w:r>
      <w:r w:rsidR="00B20ADA">
        <w:t xml:space="preserve"> transzach, wg harmonogramu opracowanego przez Kanclerza</w:t>
      </w:r>
      <w:r>
        <w:t>.</w:t>
      </w:r>
    </w:p>
    <w:p w:rsidR="002979FC" w:rsidRDefault="002979FC" w:rsidP="00B20ADA">
      <w:pPr>
        <w:spacing w:line="340" w:lineRule="exact"/>
      </w:pPr>
    </w:p>
    <w:p w:rsidR="002979FC" w:rsidRDefault="004C1AD2">
      <w:pPr>
        <w:spacing w:line="340" w:lineRule="exact"/>
        <w:ind w:left="720" w:hanging="720"/>
        <w:jc w:val="center"/>
      </w:pPr>
      <w:r>
        <w:t>§ 7</w:t>
      </w:r>
      <w:r w:rsidR="002979FC">
        <w:t>.</w:t>
      </w:r>
    </w:p>
    <w:p w:rsidR="004C1AD2" w:rsidRDefault="00191763" w:rsidP="004C1AD2">
      <w:pPr>
        <w:numPr>
          <w:ilvl w:val="0"/>
          <w:numId w:val="7"/>
        </w:numPr>
        <w:spacing w:line="340" w:lineRule="exact"/>
        <w:ind w:left="426" w:hanging="426"/>
        <w:jc w:val="both"/>
      </w:pPr>
      <w:r>
        <w:t>Stypendium nie jest</w:t>
      </w:r>
      <w:r w:rsidR="002979FC">
        <w:t xml:space="preserve"> wypłacane w okresie przebywania studenta na urlopie długoterminowym (dziekańskim). Komisja stypendial</w:t>
      </w:r>
      <w:r w:rsidR="004C1AD2">
        <w:t>na może jednak podjąć decyzję o </w:t>
      </w:r>
      <w:r w:rsidR="002979FC">
        <w:t>wypłacie stypendium, jeśli przemawia za tym ważny interes studenta lub pozostaje on w trudnej sytuacji materialnej.</w:t>
      </w:r>
      <w:r w:rsidR="004C1AD2" w:rsidRPr="004C1AD2">
        <w:t xml:space="preserve"> </w:t>
      </w:r>
    </w:p>
    <w:p w:rsidR="004C1AD2" w:rsidRDefault="004C1AD2" w:rsidP="004C1AD2">
      <w:pPr>
        <w:numPr>
          <w:ilvl w:val="0"/>
          <w:numId w:val="7"/>
        </w:numPr>
        <w:spacing w:line="340" w:lineRule="exact"/>
        <w:ind w:left="426" w:hanging="426"/>
        <w:jc w:val="both"/>
      </w:pPr>
      <w:r>
        <w:t xml:space="preserve">Skreślenie studenta z listy studentów lub zawieszenie w prawach studenta prawomocnym orzeczeniem komisji dyscyplinarnej powoduje zaprzestanie wypłaty stypendium. </w:t>
      </w:r>
    </w:p>
    <w:p w:rsidR="00B20ADA" w:rsidRDefault="00B20ADA">
      <w:pPr>
        <w:spacing w:line="340" w:lineRule="exact"/>
        <w:jc w:val="both"/>
      </w:pPr>
    </w:p>
    <w:p w:rsidR="002979FC" w:rsidRDefault="004C1AD2">
      <w:pPr>
        <w:spacing w:line="340" w:lineRule="exact"/>
        <w:jc w:val="center"/>
      </w:pPr>
      <w:r>
        <w:t>§ 8</w:t>
      </w:r>
      <w:r w:rsidR="002979FC">
        <w:t>.</w:t>
      </w:r>
    </w:p>
    <w:p w:rsidR="002979FC" w:rsidRDefault="002979FC">
      <w:pPr>
        <w:spacing w:line="340" w:lineRule="exact"/>
        <w:jc w:val="both"/>
      </w:pPr>
      <w:r>
        <w:t xml:space="preserve">W przypadku, gdy Uczelnia poweźmie wątpliwość co do informacji mających wpływ na prawo studenta do stypendium, </w:t>
      </w:r>
      <w:r w:rsidR="00B20ADA">
        <w:t xml:space="preserve">w szczególności </w:t>
      </w:r>
      <w:r w:rsidR="004C1AD2">
        <w:t>w zakresie</w:t>
      </w:r>
      <w:r w:rsidR="00B20ADA">
        <w:t xml:space="preserve"> danych </w:t>
      </w:r>
      <w:r w:rsidR="004C1AD2">
        <w:t xml:space="preserve">zawartych </w:t>
      </w:r>
      <w:r w:rsidR="00B20ADA">
        <w:t xml:space="preserve">w arkuszu stypendialnym, </w:t>
      </w:r>
      <w:r>
        <w:t xml:space="preserve">niezwłocznie powiadamia studenta o konieczności złożenia wyjaśnień lub dokumentów. Nie złożenie wymaganych wyjaśnień lub dokumentów w </w:t>
      </w:r>
      <w:r w:rsidR="00B20ADA">
        <w:t>wyznaczonym terminie</w:t>
      </w:r>
      <w:r>
        <w:t>, skutkuje z</w:t>
      </w:r>
      <w:r w:rsidR="00B20ADA">
        <w:t>aprzestaniem wypłaty stypendium do końca danego roku akademickiego.</w:t>
      </w:r>
    </w:p>
    <w:p w:rsidR="00B20ADA" w:rsidRDefault="00B20ADA">
      <w:pPr>
        <w:spacing w:line="340" w:lineRule="exact"/>
        <w:jc w:val="both"/>
      </w:pPr>
    </w:p>
    <w:p w:rsidR="002979FC" w:rsidRDefault="004C1AD2">
      <w:pPr>
        <w:spacing w:line="340" w:lineRule="exact"/>
        <w:jc w:val="center"/>
      </w:pPr>
      <w:r>
        <w:t>§ 9</w:t>
      </w:r>
      <w:r w:rsidR="002979FC">
        <w:t>.</w:t>
      </w:r>
    </w:p>
    <w:p w:rsidR="002979FC" w:rsidRDefault="002979FC">
      <w:pPr>
        <w:spacing w:line="340" w:lineRule="exact"/>
        <w:jc w:val="both"/>
      </w:pPr>
      <w:r>
        <w:t>Student otrzymujący stypendium zobowiązany jest do przygotowania w każdym roku akademickim wymaganej ilości raportów, wg otrzymanego wzoru opisujących jego postęp</w:t>
      </w:r>
      <w:r w:rsidR="004C1AD2">
        <w:t>y w </w:t>
      </w:r>
      <w:r>
        <w:t>kształceniu, sytuację rodzinną, postawę i perspektywy. Raporty powinny zostać złożone Kanclerzowi EWST w terminach przez niego wskazanych. Nie</w:t>
      </w:r>
      <w:r w:rsidR="00191763">
        <w:t xml:space="preserve"> </w:t>
      </w:r>
      <w:r>
        <w:t xml:space="preserve">złożenie należycie przygotowanego raportu może spowodować wstrzymanie wypłaty stypendium lub odmowę przyznania stypendium w kolejnym roku. </w:t>
      </w:r>
    </w:p>
    <w:p w:rsidR="002979FC" w:rsidRDefault="002979FC">
      <w:pPr>
        <w:spacing w:line="340" w:lineRule="exact"/>
        <w:jc w:val="center"/>
      </w:pPr>
    </w:p>
    <w:p w:rsidR="002979FC" w:rsidRDefault="004C1AD2">
      <w:pPr>
        <w:spacing w:line="340" w:lineRule="exact"/>
        <w:jc w:val="center"/>
      </w:pPr>
      <w:r>
        <w:t>§ 10</w:t>
      </w:r>
      <w:r w:rsidR="002979FC">
        <w:t>.</w:t>
      </w:r>
    </w:p>
    <w:p w:rsidR="002979FC" w:rsidRDefault="009A0AC3">
      <w:pPr>
        <w:spacing w:line="340" w:lineRule="exact"/>
        <w:jc w:val="both"/>
      </w:pPr>
      <w:r>
        <w:t xml:space="preserve"> Stypendium wypłacane jest </w:t>
      </w:r>
      <w:r w:rsidR="002979FC">
        <w:t>na wskazany przez studenta rachunek bankowy.</w:t>
      </w:r>
    </w:p>
    <w:p w:rsidR="002D75E3" w:rsidRDefault="002D75E3">
      <w:pPr>
        <w:spacing w:line="340" w:lineRule="exact"/>
        <w:jc w:val="both"/>
      </w:pPr>
    </w:p>
    <w:p w:rsidR="002D75E3" w:rsidRDefault="002D75E3">
      <w:pPr>
        <w:spacing w:line="340" w:lineRule="exact"/>
        <w:jc w:val="both"/>
      </w:pPr>
    </w:p>
    <w:p w:rsidR="00AB7790" w:rsidRDefault="00AB7790" w:rsidP="00AB7790">
      <w:pPr>
        <w:spacing w:line="340" w:lineRule="exact"/>
        <w:jc w:val="center"/>
      </w:pPr>
      <w:r>
        <w:lastRenderedPageBreak/>
        <w:t>§ 11.</w:t>
      </w:r>
    </w:p>
    <w:p w:rsidR="002979FC" w:rsidRDefault="00AB7790">
      <w:pPr>
        <w:spacing w:line="340" w:lineRule="exact"/>
      </w:pPr>
      <w:r>
        <w:t xml:space="preserve">Przepisy §§ 2-10 stosuje się odpowiednio do wolnych słuchaczy. </w:t>
      </w:r>
    </w:p>
    <w:p w:rsidR="00C37034" w:rsidRDefault="00C37034">
      <w:pPr>
        <w:spacing w:line="340" w:lineRule="exact"/>
      </w:pPr>
    </w:p>
    <w:p w:rsidR="00EA16F2" w:rsidRPr="00724377" w:rsidRDefault="00EA16F2">
      <w:pPr>
        <w:spacing w:line="340" w:lineRule="exact"/>
        <w:jc w:val="center"/>
        <w:rPr>
          <w:b/>
        </w:rPr>
      </w:pPr>
      <w:r w:rsidRPr="00724377">
        <w:rPr>
          <w:b/>
        </w:rPr>
        <w:t>Nagrody</w:t>
      </w:r>
    </w:p>
    <w:p w:rsidR="002979FC" w:rsidRDefault="004C1AD2">
      <w:pPr>
        <w:spacing w:line="340" w:lineRule="exact"/>
        <w:jc w:val="center"/>
      </w:pPr>
      <w:r>
        <w:t>§ 1</w:t>
      </w:r>
      <w:r w:rsidR="00AB7790">
        <w:t>2</w:t>
      </w:r>
      <w:r w:rsidR="002979FC">
        <w:t>.</w:t>
      </w:r>
    </w:p>
    <w:p w:rsidR="00C37034" w:rsidRDefault="00C37034" w:rsidP="009A0AC3">
      <w:pPr>
        <w:pStyle w:val="Akapitzlist"/>
        <w:numPr>
          <w:ilvl w:val="0"/>
          <w:numId w:val="8"/>
        </w:numPr>
        <w:spacing w:line="340" w:lineRule="exact"/>
        <w:ind w:left="426" w:hanging="426"/>
        <w:jc w:val="both"/>
      </w:pPr>
      <w:r>
        <w:t xml:space="preserve">Rektor może przyznać </w:t>
      </w:r>
      <w:r w:rsidR="001A5606">
        <w:t xml:space="preserve">nagrody specjalne </w:t>
      </w:r>
      <w:r>
        <w:t>wyróżniającym się studentom</w:t>
      </w:r>
      <w:r w:rsidR="001A5606">
        <w:t xml:space="preserve">, których działania wpływają na znaczącą poprawę warunków studiowania lub podnoszą prestiż </w:t>
      </w:r>
      <w:r w:rsidR="00F72A2F">
        <w:t xml:space="preserve">i poprawiają zewnętrzny wizerunek </w:t>
      </w:r>
      <w:r w:rsidR="001A5606">
        <w:t>Uczelni</w:t>
      </w:r>
      <w:r>
        <w:t xml:space="preserve">. </w:t>
      </w:r>
    </w:p>
    <w:p w:rsidR="001A5606" w:rsidRDefault="001A5606" w:rsidP="009A0AC3">
      <w:pPr>
        <w:pStyle w:val="Akapitzlist"/>
        <w:numPr>
          <w:ilvl w:val="0"/>
          <w:numId w:val="8"/>
        </w:numPr>
        <w:spacing w:line="340" w:lineRule="exact"/>
        <w:ind w:left="426" w:hanging="426"/>
        <w:jc w:val="both"/>
      </w:pPr>
      <w:r>
        <w:t xml:space="preserve">Nagrody będą przyznawane studentom, którzy: </w:t>
      </w:r>
    </w:p>
    <w:p w:rsidR="001A5606" w:rsidRDefault="001A5606" w:rsidP="009A0AC3">
      <w:pPr>
        <w:pStyle w:val="Akapitzlist"/>
        <w:numPr>
          <w:ilvl w:val="0"/>
          <w:numId w:val="9"/>
        </w:numPr>
        <w:spacing w:line="340" w:lineRule="exact"/>
        <w:ind w:left="426" w:firstLine="0"/>
        <w:jc w:val="both"/>
      </w:pPr>
      <w:r>
        <w:t>wykazują szczególne zaangażowanie w życie Uczelni,</w:t>
      </w:r>
    </w:p>
    <w:p w:rsidR="001A5606" w:rsidRDefault="001A5606" w:rsidP="009A0AC3">
      <w:pPr>
        <w:pStyle w:val="Akapitzlist"/>
        <w:numPr>
          <w:ilvl w:val="0"/>
          <w:numId w:val="9"/>
        </w:numPr>
        <w:spacing w:line="340" w:lineRule="exact"/>
        <w:ind w:left="426" w:firstLine="0"/>
        <w:jc w:val="both"/>
      </w:pPr>
      <w:r>
        <w:t xml:space="preserve">wykazują szczególne zaangażowanie w prace samorządu studenckiego, </w:t>
      </w:r>
    </w:p>
    <w:p w:rsidR="00C37034" w:rsidRDefault="001A5606" w:rsidP="009A0AC3">
      <w:pPr>
        <w:pStyle w:val="Akapitzlist"/>
        <w:numPr>
          <w:ilvl w:val="0"/>
          <w:numId w:val="9"/>
        </w:numPr>
        <w:spacing w:line="340" w:lineRule="exact"/>
        <w:ind w:left="426" w:firstLine="0"/>
        <w:jc w:val="both"/>
      </w:pPr>
      <w:r>
        <w:t xml:space="preserve"> </w:t>
      </w:r>
      <w:r w:rsidR="009A0AC3">
        <w:t xml:space="preserve">w sposób ponadprzeciętny dbają o wizerunek i dobro Uczelni. </w:t>
      </w:r>
    </w:p>
    <w:p w:rsidR="00F72A2F" w:rsidRDefault="00F72A2F" w:rsidP="009A0AC3">
      <w:pPr>
        <w:pStyle w:val="Akapitzlist"/>
        <w:numPr>
          <w:ilvl w:val="0"/>
          <w:numId w:val="8"/>
        </w:numPr>
        <w:spacing w:line="340" w:lineRule="exact"/>
        <w:ind w:left="426" w:hanging="426"/>
        <w:jc w:val="both"/>
      </w:pPr>
      <w:r>
        <w:t>W</w:t>
      </w:r>
      <w:r w:rsidR="00C37034">
        <w:t xml:space="preserve">niosek o przyznanie nagrody </w:t>
      </w:r>
      <w:r>
        <w:t xml:space="preserve">wraz z uzasadnieniem </w:t>
      </w:r>
      <w:r w:rsidR="00C37034">
        <w:t xml:space="preserve">składa </w:t>
      </w:r>
      <w:r w:rsidR="00005C4F">
        <w:t>D</w:t>
      </w:r>
      <w:r w:rsidR="00C37034">
        <w:t>ziekan.</w:t>
      </w:r>
    </w:p>
    <w:p w:rsidR="009A0AC3" w:rsidRDefault="00F72A2F" w:rsidP="009A0AC3">
      <w:pPr>
        <w:pStyle w:val="Akapitzlist"/>
        <w:numPr>
          <w:ilvl w:val="0"/>
          <w:numId w:val="8"/>
        </w:numPr>
        <w:spacing w:line="340" w:lineRule="exact"/>
        <w:ind w:left="426" w:hanging="426"/>
        <w:jc w:val="both"/>
      </w:pPr>
      <w:r>
        <w:t>Decyzję w spr</w:t>
      </w:r>
      <w:r w:rsidR="005E71C5">
        <w:t>a</w:t>
      </w:r>
      <w:r>
        <w:t xml:space="preserve">wie przyznania nagrody podejmuje samodzielnie </w:t>
      </w:r>
      <w:r w:rsidR="00005C4F">
        <w:t>R</w:t>
      </w:r>
      <w:r>
        <w:t>ektor.</w:t>
      </w:r>
      <w:r w:rsidR="00C37034">
        <w:t xml:space="preserve"> </w:t>
      </w:r>
    </w:p>
    <w:p w:rsidR="00E66982" w:rsidRDefault="00C37034" w:rsidP="009A0AC3">
      <w:pPr>
        <w:pStyle w:val="Akapitzlist"/>
        <w:numPr>
          <w:ilvl w:val="0"/>
          <w:numId w:val="8"/>
        </w:numPr>
        <w:spacing w:line="340" w:lineRule="exact"/>
        <w:ind w:left="426" w:hanging="426"/>
        <w:jc w:val="both"/>
      </w:pPr>
      <w:r>
        <w:t xml:space="preserve">Wysokość nagrody </w:t>
      </w:r>
      <w:r w:rsidR="00F72A2F">
        <w:t xml:space="preserve">ustala Rektor w porozumieniu z </w:t>
      </w:r>
      <w:r w:rsidR="00CA6CBE">
        <w:t>K</w:t>
      </w:r>
      <w:r w:rsidR="009A0AC3">
        <w:t xml:space="preserve">anclerzem, na podstawie posiadanych środków finansowych, przeznaczonych na ten cel. </w:t>
      </w:r>
    </w:p>
    <w:p w:rsidR="00F72A2F" w:rsidRDefault="00F72A2F" w:rsidP="009A0AC3">
      <w:pPr>
        <w:pStyle w:val="Akapitzlist"/>
        <w:numPr>
          <w:ilvl w:val="0"/>
          <w:numId w:val="8"/>
        </w:numPr>
        <w:spacing w:line="340" w:lineRule="exact"/>
        <w:ind w:left="426" w:hanging="426"/>
        <w:jc w:val="both"/>
      </w:pPr>
      <w:r>
        <w:t>Nagroda wypłacana jest na wskazany przez studenta rachunek bankowy.</w:t>
      </w:r>
    </w:p>
    <w:p w:rsidR="00F72A2F" w:rsidRDefault="00F72A2F" w:rsidP="00F72A2F">
      <w:pPr>
        <w:spacing w:line="340" w:lineRule="exact"/>
      </w:pPr>
    </w:p>
    <w:p w:rsidR="009A0AC3" w:rsidRPr="007C461A" w:rsidRDefault="009A0AC3">
      <w:pPr>
        <w:spacing w:line="340" w:lineRule="exact"/>
        <w:jc w:val="center"/>
        <w:rPr>
          <w:b/>
        </w:rPr>
      </w:pPr>
      <w:r w:rsidRPr="007C461A">
        <w:rPr>
          <w:b/>
        </w:rPr>
        <w:t>Postanowienia końcowe</w:t>
      </w:r>
    </w:p>
    <w:p w:rsidR="00C37034" w:rsidRDefault="00C37034">
      <w:pPr>
        <w:spacing w:line="340" w:lineRule="exact"/>
        <w:jc w:val="center"/>
      </w:pPr>
      <w:r>
        <w:t>§ 1</w:t>
      </w:r>
      <w:r w:rsidR="00AB7790">
        <w:t>3</w:t>
      </w:r>
      <w:r w:rsidR="00961D71">
        <w:t>.</w:t>
      </w:r>
    </w:p>
    <w:p w:rsidR="00F72A2F" w:rsidRDefault="00F72A2F" w:rsidP="00F72A2F">
      <w:pPr>
        <w:spacing w:line="340" w:lineRule="exact"/>
        <w:jc w:val="both"/>
      </w:pPr>
      <w:r>
        <w:t xml:space="preserve">Od ustalonej kwoty stypendium lub nagrody Uczelnia pobiera zaliczkę na podatek dochodowy, jeżeli obowiązek zapłaty podatku i pobrania zaliczki wynika z odrębnych przepisów. </w:t>
      </w:r>
    </w:p>
    <w:p w:rsidR="00F72A2F" w:rsidRDefault="00F72A2F">
      <w:pPr>
        <w:spacing w:line="340" w:lineRule="exact"/>
        <w:jc w:val="center"/>
      </w:pPr>
    </w:p>
    <w:p w:rsidR="00F72A2F" w:rsidRDefault="00F72A2F">
      <w:pPr>
        <w:spacing w:line="340" w:lineRule="exact"/>
        <w:jc w:val="center"/>
      </w:pPr>
      <w:r>
        <w:t>§ 1</w:t>
      </w:r>
      <w:r w:rsidR="00AB7790">
        <w:t>4</w:t>
      </w:r>
      <w:r w:rsidR="00961D71">
        <w:t>.</w:t>
      </w:r>
    </w:p>
    <w:p w:rsidR="002979FC" w:rsidRDefault="002979FC">
      <w:pPr>
        <w:spacing w:line="340" w:lineRule="exact"/>
        <w:jc w:val="both"/>
      </w:pPr>
      <w:r>
        <w:t>Zmian niniejszego regulaminu dokonuje Rektor po zasięgnięciu opinii senatu Uczelni i przedstawiciela samorządu studenckiego.</w:t>
      </w:r>
    </w:p>
    <w:p w:rsidR="002979FC" w:rsidRDefault="002979FC">
      <w:pPr>
        <w:spacing w:line="340" w:lineRule="exact"/>
      </w:pPr>
    </w:p>
    <w:sectPr w:rsidR="002979FC" w:rsidSect="00080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94" w:rsidRDefault="00072D94">
      <w:r>
        <w:separator/>
      </w:r>
    </w:p>
  </w:endnote>
  <w:endnote w:type="continuationSeparator" w:id="0">
    <w:p w:rsidR="00072D94" w:rsidRDefault="0007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FC" w:rsidRDefault="002979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FC" w:rsidRDefault="00072D94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8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979FC" w:rsidRDefault="00BD6F3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979F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7543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FC" w:rsidRDefault="002979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94" w:rsidRDefault="00072D94">
      <w:r>
        <w:separator/>
      </w:r>
    </w:p>
  </w:footnote>
  <w:footnote w:type="continuationSeparator" w:id="0">
    <w:p w:rsidR="00072D94" w:rsidRDefault="0007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FC" w:rsidRDefault="002979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FC" w:rsidRDefault="002979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FC" w:rsidRDefault="002979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5">
    <w:nsid w:val="4CFA67E2"/>
    <w:multiLevelType w:val="hybridMultilevel"/>
    <w:tmpl w:val="0338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12876"/>
    <w:multiLevelType w:val="hybridMultilevel"/>
    <w:tmpl w:val="A900D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C666F"/>
    <w:multiLevelType w:val="hybridMultilevel"/>
    <w:tmpl w:val="31F4D4AC"/>
    <w:lvl w:ilvl="0" w:tplc="E8CEB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80B84"/>
    <w:multiLevelType w:val="hybridMultilevel"/>
    <w:tmpl w:val="A1B40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9B9"/>
    <w:rsid w:val="00005C4F"/>
    <w:rsid w:val="0001447E"/>
    <w:rsid w:val="0006533B"/>
    <w:rsid w:val="00072D94"/>
    <w:rsid w:val="00075432"/>
    <w:rsid w:val="00080269"/>
    <w:rsid w:val="000D15D9"/>
    <w:rsid w:val="00191763"/>
    <w:rsid w:val="001A5606"/>
    <w:rsid w:val="002979FC"/>
    <w:rsid w:val="002D75E3"/>
    <w:rsid w:val="00312EAF"/>
    <w:rsid w:val="00485967"/>
    <w:rsid w:val="004C1AD2"/>
    <w:rsid w:val="005479FF"/>
    <w:rsid w:val="005919B9"/>
    <w:rsid w:val="005E71C5"/>
    <w:rsid w:val="00611BA9"/>
    <w:rsid w:val="0063520D"/>
    <w:rsid w:val="006505D9"/>
    <w:rsid w:val="006F10EF"/>
    <w:rsid w:val="0071363D"/>
    <w:rsid w:val="00724377"/>
    <w:rsid w:val="007C461A"/>
    <w:rsid w:val="008E0094"/>
    <w:rsid w:val="00961D71"/>
    <w:rsid w:val="009A0AC3"/>
    <w:rsid w:val="00AA088A"/>
    <w:rsid w:val="00AB7790"/>
    <w:rsid w:val="00B20ADA"/>
    <w:rsid w:val="00B32F66"/>
    <w:rsid w:val="00BD19D4"/>
    <w:rsid w:val="00BD6F3C"/>
    <w:rsid w:val="00C02FBB"/>
    <w:rsid w:val="00C37034"/>
    <w:rsid w:val="00C478E9"/>
    <w:rsid w:val="00C54995"/>
    <w:rsid w:val="00CA6CBE"/>
    <w:rsid w:val="00CC1A56"/>
    <w:rsid w:val="00D40A32"/>
    <w:rsid w:val="00E66982"/>
    <w:rsid w:val="00E875E6"/>
    <w:rsid w:val="00EA12D6"/>
    <w:rsid w:val="00EA16F2"/>
    <w:rsid w:val="00F2439E"/>
    <w:rsid w:val="00F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6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0269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080269"/>
    <w:rPr>
      <w:color w:val="auto"/>
    </w:rPr>
  </w:style>
  <w:style w:type="character" w:customStyle="1" w:styleId="Domylnaczcionkaakapitu5">
    <w:name w:val="Domyślna czcionka akapitu5"/>
    <w:rsid w:val="00080269"/>
  </w:style>
  <w:style w:type="character" w:customStyle="1" w:styleId="Domylnaczcionkaakapitu4">
    <w:name w:val="Domyślna czcionka akapitu4"/>
    <w:rsid w:val="00080269"/>
  </w:style>
  <w:style w:type="character" w:customStyle="1" w:styleId="Domylnaczcionkaakapitu3">
    <w:name w:val="Domyślna czcionka akapitu3"/>
    <w:rsid w:val="00080269"/>
  </w:style>
  <w:style w:type="character" w:customStyle="1" w:styleId="Domylnaczcionkaakapitu2">
    <w:name w:val="Domyślna czcionka akapitu2"/>
    <w:rsid w:val="00080269"/>
  </w:style>
  <w:style w:type="character" w:customStyle="1" w:styleId="WW8Num9z0">
    <w:name w:val="WW8Num9z0"/>
    <w:rsid w:val="00080269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080269"/>
    <w:rPr>
      <w:rFonts w:ascii="Times New Roman" w:hAnsi="Times New Roman"/>
      <w:b w:val="0"/>
      <w:i w:val="0"/>
      <w:sz w:val="24"/>
    </w:rPr>
  </w:style>
  <w:style w:type="character" w:customStyle="1" w:styleId="Domylnaczcionkaakapitu1">
    <w:name w:val="Domyślna czcionka akapitu1"/>
    <w:rsid w:val="00080269"/>
  </w:style>
  <w:style w:type="character" w:styleId="Numerstrony">
    <w:name w:val="page number"/>
    <w:basedOn w:val="Domylnaczcionkaakapitu1"/>
    <w:rsid w:val="00080269"/>
  </w:style>
  <w:style w:type="character" w:customStyle="1" w:styleId="Odwoaniedokomentarza1">
    <w:name w:val="Odwołanie do komentarza1"/>
    <w:basedOn w:val="Domylnaczcionkaakapitu1"/>
    <w:rsid w:val="00080269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080269"/>
  </w:style>
  <w:style w:type="character" w:customStyle="1" w:styleId="TematkomentarzaZnak">
    <w:name w:val="Temat komentarza Znak"/>
    <w:basedOn w:val="TekstkomentarzaZnak"/>
    <w:rsid w:val="00080269"/>
    <w:rPr>
      <w:b/>
      <w:bCs/>
    </w:rPr>
  </w:style>
  <w:style w:type="character" w:customStyle="1" w:styleId="TekstdymkaZnak">
    <w:name w:val="Tekst dymka Znak"/>
    <w:basedOn w:val="Domylnaczcionkaakapitu1"/>
    <w:rsid w:val="00080269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basedOn w:val="Domylnaczcionkaakapitu2"/>
    <w:rsid w:val="00080269"/>
    <w:rPr>
      <w:sz w:val="16"/>
      <w:szCs w:val="16"/>
    </w:rPr>
  </w:style>
  <w:style w:type="character" w:customStyle="1" w:styleId="CommentTextChar">
    <w:name w:val="Comment Text Char"/>
    <w:basedOn w:val="Domylnaczcionkaakapitu2"/>
    <w:rsid w:val="00080269"/>
  </w:style>
  <w:style w:type="character" w:customStyle="1" w:styleId="TekstdymkaZnak1">
    <w:name w:val="Tekst dymka Znak1"/>
    <w:basedOn w:val="Domylnaczcionkaakapitu3"/>
    <w:rsid w:val="00080269"/>
    <w:rPr>
      <w:rFonts w:ascii="Tahoma" w:hAnsi="Tahoma" w:cs="Tahoma"/>
      <w:sz w:val="16"/>
      <w:szCs w:val="16"/>
    </w:rPr>
  </w:style>
  <w:style w:type="character" w:customStyle="1" w:styleId="Odwoaniedokomentarza3">
    <w:name w:val="Odwołanie do komentarza3"/>
    <w:basedOn w:val="Domylnaczcionkaakapitu3"/>
    <w:rsid w:val="00080269"/>
    <w:rPr>
      <w:sz w:val="16"/>
      <w:szCs w:val="16"/>
    </w:rPr>
  </w:style>
  <w:style w:type="character" w:customStyle="1" w:styleId="TekstkomentarzaZnak1">
    <w:name w:val="Tekst komentarza Znak1"/>
    <w:basedOn w:val="Domylnaczcionkaakapitu3"/>
    <w:rsid w:val="00080269"/>
  </w:style>
  <w:style w:type="character" w:customStyle="1" w:styleId="TematkomentarzaZnak1">
    <w:name w:val="Temat komentarza Znak1"/>
    <w:basedOn w:val="TekstkomentarzaZnak1"/>
    <w:rsid w:val="00080269"/>
    <w:rPr>
      <w:b/>
      <w:bCs/>
    </w:rPr>
  </w:style>
  <w:style w:type="character" w:customStyle="1" w:styleId="TekstprzypisudolnegoZnak">
    <w:name w:val="Tekst przypisu dolnego Znak"/>
    <w:basedOn w:val="Domylnaczcionkaakapitu4"/>
    <w:rsid w:val="00080269"/>
  </w:style>
  <w:style w:type="character" w:customStyle="1" w:styleId="Znakiprzypiswdolnych">
    <w:name w:val="Znaki przypisów dolnych"/>
    <w:basedOn w:val="Domylnaczcionkaakapitu4"/>
    <w:rsid w:val="00080269"/>
    <w:rPr>
      <w:vertAlign w:val="superscript"/>
    </w:rPr>
  </w:style>
  <w:style w:type="character" w:customStyle="1" w:styleId="Odwoaniedokomentarza4">
    <w:name w:val="Odwołanie do komentarza4"/>
    <w:basedOn w:val="Domylnaczcionkaakapitu4"/>
    <w:rsid w:val="00080269"/>
    <w:rPr>
      <w:sz w:val="16"/>
      <w:szCs w:val="16"/>
    </w:rPr>
  </w:style>
  <w:style w:type="character" w:customStyle="1" w:styleId="TekstkomentarzaZnak2">
    <w:name w:val="Tekst komentarza Znak2"/>
    <w:basedOn w:val="Domylnaczcionkaakapitu4"/>
    <w:rsid w:val="00080269"/>
  </w:style>
  <w:style w:type="character" w:customStyle="1" w:styleId="Odwoanieprzypisudolnego1">
    <w:name w:val="Odwołanie przypisu dolnego1"/>
    <w:rsid w:val="00080269"/>
    <w:rPr>
      <w:vertAlign w:val="superscript"/>
    </w:rPr>
  </w:style>
  <w:style w:type="character" w:customStyle="1" w:styleId="Znakiprzypiswkocowych">
    <w:name w:val="Znaki przypisów końcowych"/>
    <w:rsid w:val="00080269"/>
    <w:rPr>
      <w:vertAlign w:val="superscript"/>
    </w:rPr>
  </w:style>
  <w:style w:type="character" w:customStyle="1" w:styleId="WW-Znakiprzypiswkocowych">
    <w:name w:val="WW-Znaki przypisów końcowych"/>
    <w:rsid w:val="00080269"/>
  </w:style>
  <w:style w:type="character" w:customStyle="1" w:styleId="Odwoaniedokomentarza5">
    <w:name w:val="Odwołanie do komentarza5"/>
    <w:basedOn w:val="Domylnaczcionkaakapitu5"/>
    <w:rsid w:val="00080269"/>
    <w:rPr>
      <w:sz w:val="16"/>
      <w:szCs w:val="16"/>
    </w:rPr>
  </w:style>
  <w:style w:type="character" w:styleId="Odwoanieprzypisudolnego">
    <w:name w:val="footnote reference"/>
    <w:rsid w:val="00080269"/>
    <w:rPr>
      <w:vertAlign w:val="superscript"/>
    </w:rPr>
  </w:style>
  <w:style w:type="character" w:styleId="Odwoanieprzypisukocowego">
    <w:name w:val="endnote reference"/>
    <w:rsid w:val="00080269"/>
    <w:rPr>
      <w:vertAlign w:val="superscript"/>
    </w:rPr>
  </w:style>
  <w:style w:type="paragraph" w:customStyle="1" w:styleId="Nagwek5">
    <w:name w:val="Nagłówek5"/>
    <w:basedOn w:val="Normalny"/>
    <w:next w:val="Tekstpodstawowy"/>
    <w:rsid w:val="0008026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0269"/>
    <w:rPr>
      <w:b/>
      <w:bCs/>
    </w:rPr>
  </w:style>
  <w:style w:type="paragraph" w:styleId="Lista">
    <w:name w:val="List"/>
    <w:basedOn w:val="Tekstpodstawowy"/>
    <w:rsid w:val="00080269"/>
    <w:rPr>
      <w:rFonts w:cs="Tahoma"/>
    </w:rPr>
  </w:style>
  <w:style w:type="paragraph" w:customStyle="1" w:styleId="Podpis5">
    <w:name w:val="Podpis5"/>
    <w:basedOn w:val="Normalny"/>
    <w:rsid w:val="000802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0269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rsid w:val="0008026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4">
    <w:name w:val="Podpis4"/>
    <w:basedOn w:val="Normalny"/>
    <w:rsid w:val="00080269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08026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080269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08026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rsid w:val="0008026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08026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08026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08026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80269"/>
    <w:pPr>
      <w:spacing w:before="280" w:after="280"/>
    </w:pPr>
  </w:style>
  <w:style w:type="paragraph" w:customStyle="1" w:styleId="Tekstkomentarza1">
    <w:name w:val="Tekst komentarza1"/>
    <w:basedOn w:val="Normalny"/>
    <w:rsid w:val="00080269"/>
    <w:rPr>
      <w:sz w:val="20"/>
      <w:szCs w:val="20"/>
    </w:rPr>
  </w:style>
  <w:style w:type="paragraph" w:customStyle="1" w:styleId="CommentSubject">
    <w:name w:val="Comment Subject"/>
    <w:basedOn w:val="Tekstkomentarza1"/>
    <w:next w:val="Tekstkomentarza1"/>
    <w:rsid w:val="00080269"/>
    <w:rPr>
      <w:b/>
      <w:bCs/>
    </w:rPr>
  </w:style>
  <w:style w:type="paragraph" w:customStyle="1" w:styleId="Tekstdymka1">
    <w:name w:val="Tekst dymka1"/>
    <w:basedOn w:val="Normalny"/>
    <w:rsid w:val="0008026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080269"/>
  </w:style>
  <w:style w:type="paragraph" w:styleId="Nagwek">
    <w:name w:val="header"/>
    <w:basedOn w:val="Normalny"/>
    <w:rsid w:val="00080269"/>
    <w:pPr>
      <w:suppressLineNumbers/>
      <w:tabs>
        <w:tab w:val="center" w:pos="4819"/>
        <w:tab w:val="right" w:pos="9638"/>
      </w:tabs>
    </w:pPr>
  </w:style>
  <w:style w:type="paragraph" w:customStyle="1" w:styleId="Tekstkomentarza2">
    <w:name w:val="Tekst komentarza2"/>
    <w:basedOn w:val="Normalny"/>
    <w:rsid w:val="00080269"/>
    <w:rPr>
      <w:sz w:val="20"/>
      <w:szCs w:val="20"/>
    </w:rPr>
  </w:style>
  <w:style w:type="paragraph" w:customStyle="1" w:styleId="Tekstpodstawowy21">
    <w:name w:val="Tekst podstawowy 21"/>
    <w:basedOn w:val="Normalny"/>
    <w:rsid w:val="00080269"/>
    <w:pPr>
      <w:jc w:val="both"/>
    </w:pPr>
    <w:rPr>
      <w:color w:val="000000"/>
    </w:rPr>
  </w:style>
  <w:style w:type="paragraph" w:styleId="Tekstdymka">
    <w:name w:val="Balloon Text"/>
    <w:basedOn w:val="Normalny"/>
    <w:rsid w:val="00080269"/>
    <w:rPr>
      <w:rFonts w:ascii="Tahoma" w:hAnsi="Tahoma" w:cs="Tahoma"/>
      <w:sz w:val="16"/>
      <w:szCs w:val="16"/>
    </w:rPr>
  </w:style>
  <w:style w:type="paragraph" w:customStyle="1" w:styleId="Tekstkomentarza3">
    <w:name w:val="Tekst komentarza3"/>
    <w:basedOn w:val="Normalny"/>
    <w:rsid w:val="00080269"/>
    <w:rPr>
      <w:sz w:val="20"/>
      <w:szCs w:val="20"/>
    </w:rPr>
  </w:style>
  <w:style w:type="paragraph" w:styleId="Tematkomentarza">
    <w:name w:val="annotation subject"/>
    <w:basedOn w:val="Tekstkomentarza3"/>
    <w:next w:val="Tekstkomentarza3"/>
    <w:rsid w:val="00080269"/>
    <w:rPr>
      <w:b/>
      <w:bCs/>
    </w:rPr>
  </w:style>
  <w:style w:type="paragraph" w:customStyle="1" w:styleId="Tekstpodstawowy22">
    <w:name w:val="Tekst podstawowy 22"/>
    <w:basedOn w:val="Normalny"/>
    <w:rsid w:val="00080269"/>
    <w:pPr>
      <w:spacing w:line="360" w:lineRule="auto"/>
      <w:jc w:val="center"/>
    </w:pPr>
  </w:style>
  <w:style w:type="paragraph" w:styleId="Tekstprzypisudolnego">
    <w:name w:val="footnote text"/>
    <w:basedOn w:val="Normalny"/>
    <w:rsid w:val="00080269"/>
    <w:rPr>
      <w:sz w:val="20"/>
      <w:szCs w:val="20"/>
    </w:rPr>
  </w:style>
  <w:style w:type="paragraph" w:customStyle="1" w:styleId="Tekstkomentarza4">
    <w:name w:val="Tekst komentarza4"/>
    <w:basedOn w:val="Normalny"/>
    <w:rsid w:val="00080269"/>
    <w:rPr>
      <w:sz w:val="20"/>
      <w:szCs w:val="20"/>
    </w:rPr>
  </w:style>
  <w:style w:type="paragraph" w:customStyle="1" w:styleId="Tekstkomentarza5">
    <w:name w:val="Tekst komentarza5"/>
    <w:basedOn w:val="Normalny"/>
    <w:rsid w:val="0008026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Ewangelikalna Wyższa Szkoła Teologiczna</vt:lpstr>
    </vt:vector>
  </TitlesOfParts>
  <Company>Hewlett-Packard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Ewangelikalna Wyższa Szkoła Teologiczna</dc:title>
  <dc:creator>user</dc:creator>
  <cp:lastModifiedBy>-</cp:lastModifiedBy>
  <cp:revision>22</cp:revision>
  <cp:lastPrinted>2010-11-09T15:24:00Z</cp:lastPrinted>
  <dcterms:created xsi:type="dcterms:W3CDTF">2013-12-12T13:58:00Z</dcterms:created>
  <dcterms:modified xsi:type="dcterms:W3CDTF">2014-05-06T07:31:00Z</dcterms:modified>
</cp:coreProperties>
</file>